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36E5" w14:textId="3738EAD9" w:rsidR="0039563B" w:rsidRPr="0036426A" w:rsidRDefault="00AE4ECC">
      <w:pPr>
        <w:rPr>
          <w:rFonts w:ascii="Arial" w:hAnsi="Arial" w:cs="Arial"/>
          <w:b/>
          <w:bCs/>
          <w:u w:val="single"/>
        </w:rPr>
      </w:pPr>
      <w:r w:rsidRPr="0036426A">
        <w:rPr>
          <w:rFonts w:ascii="Arial" w:hAnsi="Arial" w:cs="Arial"/>
          <w:b/>
          <w:bCs/>
          <w:u w:val="single"/>
        </w:rPr>
        <w:t>FAQ</w:t>
      </w:r>
    </w:p>
    <w:p w14:paraId="40C6062B" w14:textId="59E99EA6" w:rsidR="00AE4ECC" w:rsidRPr="0036426A" w:rsidRDefault="00AE4ECC" w:rsidP="00720D3C">
      <w:pPr>
        <w:pStyle w:val="ListParagraph"/>
        <w:numPr>
          <w:ilvl w:val="0"/>
          <w:numId w:val="1"/>
        </w:numPr>
        <w:rPr>
          <w:rFonts w:ascii="Arial" w:hAnsi="Arial" w:cs="Arial"/>
          <w:lang w:val="en-US"/>
        </w:rPr>
      </w:pPr>
      <w:r w:rsidRPr="0036426A">
        <w:rPr>
          <w:rFonts w:ascii="Arial" w:hAnsi="Arial" w:cs="Arial"/>
          <w:b/>
          <w:bCs/>
          <w:lang w:val="en-US"/>
        </w:rPr>
        <w:t>Q</w:t>
      </w:r>
      <w:r w:rsidRPr="0036426A">
        <w:rPr>
          <w:rFonts w:ascii="Arial" w:hAnsi="Arial" w:cs="Arial"/>
          <w:lang w:val="en-US"/>
        </w:rPr>
        <w:t>: I do not have any English language tests within the last 2 years. Am I eligible to apply</w:t>
      </w:r>
      <w:r w:rsidR="00D57F9C">
        <w:rPr>
          <w:rFonts w:ascii="Arial" w:hAnsi="Arial" w:cs="Arial"/>
          <w:lang w:val="en-US"/>
        </w:rPr>
        <w:t xml:space="preserve"> for the position</w:t>
      </w:r>
      <w:r w:rsidRPr="0036426A">
        <w:rPr>
          <w:rFonts w:ascii="Arial" w:hAnsi="Arial" w:cs="Arial"/>
          <w:lang w:val="en-US"/>
        </w:rPr>
        <w:t>?</w:t>
      </w:r>
    </w:p>
    <w:p w14:paraId="1783846A" w14:textId="57446D95" w:rsidR="00AE4ECC" w:rsidRPr="0036426A" w:rsidRDefault="00AE4ECC" w:rsidP="00720D3C">
      <w:pPr>
        <w:pStyle w:val="PlainText"/>
        <w:ind w:left="720"/>
        <w:rPr>
          <w:rFonts w:ascii="Arial" w:hAnsi="Arial" w:cs="Arial"/>
          <w:szCs w:val="22"/>
          <w:lang w:val="en-US"/>
        </w:rPr>
      </w:pPr>
      <w:r w:rsidRPr="0036426A">
        <w:rPr>
          <w:rFonts w:ascii="Arial" w:hAnsi="Arial" w:cs="Arial"/>
          <w:b/>
          <w:bCs/>
          <w:szCs w:val="22"/>
          <w:lang w:val="en-US"/>
        </w:rPr>
        <w:t>Q</w:t>
      </w:r>
      <w:r w:rsidRPr="0036426A">
        <w:rPr>
          <w:rFonts w:ascii="Arial" w:hAnsi="Arial" w:cs="Arial"/>
          <w:szCs w:val="22"/>
          <w:lang w:val="en-US"/>
        </w:rPr>
        <w:t>: If someone ha</w:t>
      </w:r>
      <w:r w:rsidR="00D57F9C">
        <w:rPr>
          <w:rFonts w:ascii="Arial" w:hAnsi="Arial" w:cs="Arial"/>
          <w:szCs w:val="22"/>
          <w:lang w:val="en-US"/>
        </w:rPr>
        <w:t>s</w:t>
      </w:r>
      <w:r w:rsidRPr="0036426A">
        <w:rPr>
          <w:rFonts w:ascii="Arial" w:hAnsi="Arial" w:cs="Arial"/>
          <w:szCs w:val="22"/>
          <w:lang w:val="en-US"/>
        </w:rPr>
        <w:t xml:space="preserve"> master’s degree in English from EU university, does he/she still need to pass </w:t>
      </w:r>
      <w:proofErr w:type="gramStart"/>
      <w:r w:rsidRPr="0036426A">
        <w:rPr>
          <w:rFonts w:ascii="Arial" w:hAnsi="Arial" w:cs="Arial"/>
          <w:szCs w:val="22"/>
          <w:lang w:val="en-US"/>
        </w:rPr>
        <w:t>IELTS</w:t>
      </w:r>
      <w:proofErr w:type="gramEnd"/>
      <w:r w:rsidRPr="0036426A">
        <w:rPr>
          <w:rFonts w:ascii="Arial" w:hAnsi="Arial" w:cs="Arial"/>
          <w:szCs w:val="22"/>
          <w:lang w:val="en-US"/>
        </w:rPr>
        <w:t xml:space="preserve"> or other English language test specified in the advertisement.</w:t>
      </w:r>
    </w:p>
    <w:p w14:paraId="2CBB6A96" w14:textId="77777777" w:rsidR="00AE4ECC" w:rsidRPr="0036426A" w:rsidRDefault="00AE4ECC" w:rsidP="00AE4ECC">
      <w:pPr>
        <w:pStyle w:val="PlainText"/>
        <w:rPr>
          <w:rFonts w:ascii="Arial" w:hAnsi="Arial" w:cs="Arial"/>
          <w:szCs w:val="22"/>
          <w:lang w:val="en-US"/>
        </w:rPr>
      </w:pPr>
    </w:p>
    <w:p w14:paraId="5BF30DED" w14:textId="46C517D1" w:rsidR="00AE4ECC" w:rsidRDefault="00AE4ECC" w:rsidP="00720D3C">
      <w:pPr>
        <w:pStyle w:val="PlainText"/>
        <w:ind w:left="720"/>
        <w:rPr>
          <w:rFonts w:ascii="Arial" w:hAnsi="Arial" w:cs="Arial"/>
          <w:szCs w:val="22"/>
          <w:lang w:val="en-US"/>
        </w:rPr>
      </w:pPr>
      <w:r w:rsidRPr="0036426A">
        <w:rPr>
          <w:rFonts w:ascii="Arial" w:hAnsi="Arial" w:cs="Arial"/>
          <w:b/>
          <w:bCs/>
          <w:szCs w:val="22"/>
          <w:lang w:val="en-US"/>
        </w:rPr>
        <w:t>A</w:t>
      </w:r>
      <w:r w:rsidRPr="0036426A">
        <w:rPr>
          <w:rFonts w:ascii="Arial" w:hAnsi="Arial" w:cs="Arial"/>
          <w:szCs w:val="22"/>
          <w:lang w:val="en-US"/>
        </w:rPr>
        <w:t xml:space="preserve">: </w:t>
      </w:r>
      <w:bookmarkStart w:id="0" w:name="_Hlk129593256"/>
      <w:r w:rsidRPr="0036426A">
        <w:rPr>
          <w:rFonts w:ascii="Arial" w:hAnsi="Arial" w:cs="Arial"/>
          <w:szCs w:val="22"/>
          <w:lang w:val="en-US"/>
        </w:rPr>
        <w:t>To apply for the SEED position, English communication skills need to be proven by an English language test (the language test results are valid for two years from the date of taking the test). This is one eligibility criteria for these positions and a certificate of the English language test (for non-English native speaking applicants) is required.</w:t>
      </w:r>
    </w:p>
    <w:p w14:paraId="122F80B3" w14:textId="19F60BD4" w:rsidR="00391E7D" w:rsidRDefault="00391E7D" w:rsidP="00720D3C">
      <w:pPr>
        <w:pStyle w:val="PlainText"/>
        <w:ind w:left="720"/>
        <w:rPr>
          <w:rFonts w:ascii="Arial" w:hAnsi="Arial" w:cs="Arial"/>
          <w:szCs w:val="22"/>
          <w:lang w:val="en-US"/>
        </w:rPr>
      </w:pPr>
    </w:p>
    <w:p w14:paraId="0F307D0A" w14:textId="52912047" w:rsidR="00391E7D" w:rsidRDefault="00391E7D" w:rsidP="00391E7D">
      <w:pPr>
        <w:pStyle w:val="PlainText"/>
        <w:numPr>
          <w:ilvl w:val="0"/>
          <w:numId w:val="1"/>
        </w:numPr>
        <w:rPr>
          <w:rFonts w:ascii="Arial" w:hAnsi="Arial" w:cs="Arial"/>
          <w:szCs w:val="22"/>
          <w:lang w:val="en-US"/>
        </w:rPr>
      </w:pPr>
      <w:r w:rsidRPr="00391E7D">
        <w:rPr>
          <w:rFonts w:ascii="Arial" w:hAnsi="Arial" w:cs="Arial"/>
          <w:b/>
          <w:bCs/>
          <w:szCs w:val="22"/>
          <w:lang w:val="en-US"/>
        </w:rPr>
        <w:t>Q</w:t>
      </w:r>
      <w:r>
        <w:rPr>
          <w:rFonts w:ascii="Arial" w:hAnsi="Arial" w:cs="Arial"/>
          <w:szCs w:val="22"/>
          <w:lang w:val="en-US"/>
        </w:rPr>
        <w:t>: Are</w:t>
      </w:r>
      <w:r w:rsidRPr="00391E7D">
        <w:rPr>
          <w:rFonts w:ascii="Arial" w:hAnsi="Arial" w:cs="Arial"/>
          <w:szCs w:val="22"/>
          <w:lang w:val="en-US"/>
        </w:rPr>
        <w:t xml:space="preserve"> applicants from English-speaking countries required to provide official English language test results along with their application</w:t>
      </w:r>
      <w:r>
        <w:rPr>
          <w:rFonts w:ascii="Arial" w:hAnsi="Arial" w:cs="Arial"/>
          <w:szCs w:val="22"/>
          <w:lang w:val="en-US"/>
        </w:rPr>
        <w:t>?</w:t>
      </w:r>
    </w:p>
    <w:p w14:paraId="2490177D" w14:textId="0BA3B1B4" w:rsidR="00391E7D" w:rsidRDefault="00391E7D" w:rsidP="00391E7D">
      <w:pPr>
        <w:pStyle w:val="PlainText"/>
        <w:ind w:left="720"/>
        <w:rPr>
          <w:rFonts w:ascii="Arial" w:hAnsi="Arial" w:cs="Arial"/>
          <w:szCs w:val="22"/>
          <w:lang w:val="en-US"/>
        </w:rPr>
      </w:pPr>
    </w:p>
    <w:p w14:paraId="21E4EDA8" w14:textId="2BEB377D" w:rsidR="00391E7D" w:rsidRPr="0036426A" w:rsidRDefault="00391E7D" w:rsidP="00391E7D">
      <w:pPr>
        <w:pStyle w:val="PlainText"/>
        <w:ind w:left="720"/>
        <w:rPr>
          <w:rFonts w:ascii="Arial" w:hAnsi="Arial" w:cs="Arial"/>
          <w:szCs w:val="22"/>
          <w:lang w:val="en-US"/>
        </w:rPr>
      </w:pPr>
      <w:r w:rsidRPr="00391E7D">
        <w:rPr>
          <w:rFonts w:ascii="Arial" w:hAnsi="Arial" w:cs="Arial"/>
          <w:b/>
          <w:bCs/>
          <w:szCs w:val="22"/>
          <w:lang w:val="en-US"/>
        </w:rPr>
        <w:t>A</w:t>
      </w:r>
      <w:r>
        <w:rPr>
          <w:rFonts w:ascii="Arial" w:hAnsi="Arial" w:cs="Arial"/>
          <w:szCs w:val="22"/>
          <w:lang w:val="en-US"/>
        </w:rPr>
        <w:t xml:space="preserve">: </w:t>
      </w:r>
      <w:r w:rsidRPr="00391E7D">
        <w:rPr>
          <w:rFonts w:ascii="Arial" w:hAnsi="Arial" w:cs="Arial"/>
          <w:szCs w:val="22"/>
          <w:lang w:val="en-US"/>
        </w:rPr>
        <w:t>English language test is not required if you are a native English-speaking applicant.</w:t>
      </w:r>
      <w:r>
        <w:rPr>
          <w:rFonts w:ascii="Arial" w:hAnsi="Arial" w:cs="Arial"/>
          <w:szCs w:val="22"/>
          <w:lang w:val="en-US"/>
        </w:rPr>
        <w:t xml:space="preserve"> </w:t>
      </w:r>
      <w:r w:rsidRPr="00391E7D">
        <w:rPr>
          <w:rFonts w:ascii="Arial" w:hAnsi="Arial" w:cs="Arial"/>
          <w:szCs w:val="22"/>
          <w:lang w:val="en-US"/>
        </w:rPr>
        <w:t xml:space="preserve">When filling the application, if mother tongue is </w:t>
      </w:r>
      <w:r>
        <w:rPr>
          <w:rFonts w:ascii="Arial" w:hAnsi="Arial" w:cs="Arial"/>
          <w:szCs w:val="22"/>
          <w:lang w:val="en-US"/>
        </w:rPr>
        <w:t>declared</w:t>
      </w:r>
      <w:r w:rsidRPr="00391E7D">
        <w:rPr>
          <w:rFonts w:ascii="Arial" w:hAnsi="Arial" w:cs="Arial"/>
          <w:szCs w:val="22"/>
          <w:lang w:val="en-US"/>
        </w:rPr>
        <w:t xml:space="preserve"> to be English, a certificate of English language test is not needed.</w:t>
      </w:r>
    </w:p>
    <w:bookmarkEnd w:id="0"/>
    <w:p w14:paraId="0F440856" w14:textId="40007F65" w:rsidR="00720D3C" w:rsidRPr="0036426A" w:rsidRDefault="00720D3C" w:rsidP="00720D3C">
      <w:pPr>
        <w:pStyle w:val="PlainText"/>
        <w:ind w:left="720"/>
        <w:rPr>
          <w:rFonts w:ascii="Arial" w:hAnsi="Arial" w:cs="Arial"/>
          <w:szCs w:val="22"/>
          <w:lang w:val="en-US"/>
        </w:rPr>
      </w:pPr>
    </w:p>
    <w:p w14:paraId="5B97B481" w14:textId="435A790C" w:rsidR="00720D3C" w:rsidRPr="0036426A" w:rsidRDefault="00720D3C" w:rsidP="00720D3C">
      <w:pPr>
        <w:pStyle w:val="ListParagraph"/>
        <w:numPr>
          <w:ilvl w:val="0"/>
          <w:numId w:val="1"/>
        </w:numPr>
        <w:rPr>
          <w:rFonts w:ascii="Arial" w:hAnsi="Arial" w:cs="Arial"/>
          <w:lang w:val="en-US"/>
        </w:rPr>
      </w:pPr>
      <w:r w:rsidRPr="0036426A">
        <w:rPr>
          <w:rFonts w:ascii="Arial" w:hAnsi="Arial" w:cs="Arial"/>
          <w:b/>
          <w:bCs/>
          <w:lang w:val="en-US"/>
        </w:rPr>
        <w:t>Q</w:t>
      </w:r>
      <w:r w:rsidRPr="0036426A">
        <w:rPr>
          <w:rFonts w:ascii="Arial" w:hAnsi="Arial" w:cs="Arial"/>
          <w:lang w:val="en-US"/>
        </w:rPr>
        <w:t>: I am graduating this July/August. Am I eligible to apply?</w:t>
      </w:r>
    </w:p>
    <w:p w14:paraId="6E240959" w14:textId="0FD06CFF" w:rsidR="00720D3C" w:rsidRPr="0036426A" w:rsidRDefault="00720D3C" w:rsidP="00720D3C">
      <w:pPr>
        <w:pStyle w:val="PlainText"/>
        <w:ind w:left="720"/>
        <w:rPr>
          <w:rFonts w:ascii="Arial" w:hAnsi="Arial" w:cs="Arial"/>
          <w:szCs w:val="22"/>
          <w:lang w:val="en-US"/>
        </w:rPr>
      </w:pPr>
      <w:r w:rsidRPr="0036426A">
        <w:rPr>
          <w:rFonts w:ascii="Arial" w:hAnsi="Arial" w:cs="Arial"/>
          <w:b/>
          <w:bCs/>
          <w:szCs w:val="22"/>
          <w:lang w:val="en-US"/>
        </w:rPr>
        <w:t>A</w:t>
      </w:r>
      <w:r w:rsidRPr="0036426A">
        <w:rPr>
          <w:rFonts w:ascii="Arial" w:hAnsi="Arial" w:cs="Arial"/>
          <w:szCs w:val="22"/>
          <w:lang w:val="en-US"/>
        </w:rPr>
        <w:t xml:space="preserve">: </w:t>
      </w:r>
      <w:bookmarkStart w:id="1" w:name="_Hlk129593673"/>
      <w:r w:rsidR="00563918" w:rsidRPr="0036426A">
        <w:rPr>
          <w:rFonts w:ascii="Arial" w:hAnsi="Arial" w:cs="Arial"/>
          <w:szCs w:val="22"/>
          <w:lang w:val="en-US"/>
        </w:rPr>
        <w:t>All required documents, including degree certificate need to be submitted by the end of the call deadline, 30</w:t>
      </w:r>
      <w:r w:rsidR="00563918" w:rsidRPr="0036426A">
        <w:rPr>
          <w:rFonts w:ascii="Arial" w:hAnsi="Arial" w:cs="Arial"/>
          <w:szCs w:val="22"/>
          <w:vertAlign w:val="superscript"/>
          <w:lang w:val="en-US"/>
        </w:rPr>
        <w:t>th</w:t>
      </w:r>
      <w:r w:rsidR="00563918" w:rsidRPr="0036426A">
        <w:rPr>
          <w:rFonts w:ascii="Arial" w:hAnsi="Arial" w:cs="Arial"/>
          <w:szCs w:val="22"/>
          <w:lang w:val="en-US"/>
        </w:rPr>
        <w:t xml:space="preserve"> of April 2023.</w:t>
      </w:r>
    </w:p>
    <w:bookmarkEnd w:id="1"/>
    <w:p w14:paraId="0ADACB83" w14:textId="06BE108C" w:rsidR="00563918" w:rsidRPr="0036426A" w:rsidRDefault="00563918" w:rsidP="00720D3C">
      <w:pPr>
        <w:pStyle w:val="PlainText"/>
        <w:ind w:left="720"/>
        <w:rPr>
          <w:rFonts w:ascii="Arial" w:hAnsi="Arial" w:cs="Arial"/>
          <w:szCs w:val="22"/>
          <w:lang w:val="en-US"/>
        </w:rPr>
      </w:pPr>
    </w:p>
    <w:p w14:paraId="448D87ED" w14:textId="3FF16444" w:rsidR="00563918" w:rsidRPr="0036426A" w:rsidRDefault="00563918" w:rsidP="00563918">
      <w:pPr>
        <w:pStyle w:val="PlainText"/>
        <w:numPr>
          <w:ilvl w:val="0"/>
          <w:numId w:val="1"/>
        </w:numPr>
        <w:rPr>
          <w:rFonts w:ascii="Arial" w:hAnsi="Arial" w:cs="Arial"/>
          <w:szCs w:val="22"/>
          <w:lang w:val="en-US"/>
        </w:rPr>
      </w:pPr>
      <w:r w:rsidRPr="0036426A">
        <w:rPr>
          <w:rFonts w:ascii="Arial" w:eastAsia="Times New Roman" w:hAnsi="Arial" w:cs="Arial"/>
          <w:b/>
          <w:bCs/>
          <w:color w:val="0E101A"/>
          <w:szCs w:val="22"/>
          <w:lang w:val="en-IN" w:eastAsia="en-GB"/>
        </w:rPr>
        <w:t>Q</w:t>
      </w:r>
      <w:r w:rsidRPr="0036426A">
        <w:rPr>
          <w:rFonts w:ascii="Arial" w:eastAsia="Times New Roman" w:hAnsi="Arial" w:cs="Arial"/>
          <w:color w:val="0E101A"/>
          <w:szCs w:val="22"/>
          <w:lang w:val="en-IN" w:eastAsia="en-GB"/>
        </w:rPr>
        <w:t>: I have studied in Finland for over one and a half years. Please confirm whether I qualify for the general MSCA mobility requirement.  </w:t>
      </w:r>
    </w:p>
    <w:p w14:paraId="2AA04BD0" w14:textId="62892C7F" w:rsidR="00563918" w:rsidRPr="0036426A" w:rsidRDefault="00563918" w:rsidP="00563918">
      <w:pPr>
        <w:pStyle w:val="PlainText"/>
        <w:ind w:left="720"/>
        <w:rPr>
          <w:rFonts w:ascii="Arial" w:eastAsia="Times New Roman" w:hAnsi="Arial" w:cs="Arial"/>
          <w:color w:val="0E101A"/>
          <w:szCs w:val="22"/>
          <w:lang w:val="en-IN" w:eastAsia="en-GB"/>
        </w:rPr>
      </w:pPr>
    </w:p>
    <w:p w14:paraId="437CFE58" w14:textId="63C4E9D3" w:rsidR="00563918" w:rsidRDefault="00563918" w:rsidP="0036426A">
      <w:pPr>
        <w:autoSpaceDE w:val="0"/>
        <w:autoSpaceDN w:val="0"/>
        <w:adjustRightInd w:val="0"/>
        <w:spacing w:after="0" w:line="240" w:lineRule="auto"/>
        <w:ind w:left="720"/>
        <w:rPr>
          <w:rFonts w:ascii="Arial" w:hAnsi="Arial" w:cs="Arial"/>
          <w:lang w:val="en-US"/>
        </w:rPr>
      </w:pPr>
      <w:r w:rsidRPr="0036426A">
        <w:rPr>
          <w:rFonts w:ascii="Arial" w:eastAsia="Times New Roman" w:hAnsi="Arial" w:cs="Arial"/>
          <w:b/>
          <w:bCs/>
          <w:color w:val="0E101A"/>
          <w:lang w:val="en-IN" w:eastAsia="en-GB"/>
        </w:rPr>
        <w:t>A</w:t>
      </w:r>
      <w:r w:rsidRPr="0036426A">
        <w:rPr>
          <w:rFonts w:ascii="Arial" w:eastAsia="Times New Roman" w:hAnsi="Arial" w:cs="Arial"/>
          <w:color w:val="0E101A"/>
          <w:lang w:val="en-IN" w:eastAsia="en-GB"/>
        </w:rPr>
        <w:t xml:space="preserve">: </w:t>
      </w:r>
      <w:bookmarkStart w:id="2" w:name="_Hlk129593282"/>
      <w:r w:rsidR="0036426A" w:rsidRPr="0036426A">
        <w:rPr>
          <w:rFonts w:ascii="Arial" w:hAnsi="Arial" w:cs="Arial"/>
          <w:lang w:val="en-US"/>
        </w:rPr>
        <w:t xml:space="preserve">The SEED </w:t>
      </w:r>
      <w:proofErr w:type="spellStart"/>
      <w:r w:rsidR="0036426A" w:rsidRPr="0036426A">
        <w:rPr>
          <w:rFonts w:ascii="Arial" w:hAnsi="Arial" w:cs="Arial"/>
          <w:lang w:val="en-US"/>
        </w:rPr>
        <w:t>programme</w:t>
      </w:r>
      <w:proofErr w:type="spellEnd"/>
      <w:r w:rsidR="0036426A" w:rsidRPr="0036426A">
        <w:rPr>
          <w:rFonts w:ascii="Arial" w:hAnsi="Arial" w:cs="Arial"/>
          <w:lang w:val="en-US"/>
        </w:rPr>
        <w:t xml:space="preserve"> follows the general MSCA mobility requirement where the candidate</w:t>
      </w:r>
      <w:r w:rsidR="008961EF">
        <w:rPr>
          <w:rFonts w:ascii="Arial" w:hAnsi="Arial" w:cs="Arial"/>
          <w:lang w:val="en-US"/>
        </w:rPr>
        <w:t>s</w:t>
      </w:r>
      <w:r w:rsidR="0036426A" w:rsidRPr="0036426A">
        <w:rPr>
          <w:rFonts w:ascii="Arial" w:hAnsi="Arial" w:cs="Arial"/>
          <w:lang w:val="en-US"/>
        </w:rPr>
        <w:t xml:space="preserve"> may not have resided or carried out their main activity (work, studies, etc.) in Finland for more than 12 months in the 3 years immediately before the call deadline.</w:t>
      </w:r>
      <w:r w:rsidR="0036426A">
        <w:rPr>
          <w:rFonts w:ascii="Arial" w:hAnsi="Arial" w:cs="Arial"/>
          <w:lang w:val="en-US"/>
        </w:rPr>
        <w:t xml:space="preserve"> </w:t>
      </w:r>
      <w:r w:rsidR="00D57F9C">
        <w:rPr>
          <w:rFonts w:ascii="Arial" w:hAnsi="Arial" w:cs="Arial"/>
          <w:lang w:val="en-US"/>
        </w:rPr>
        <w:t>C</w:t>
      </w:r>
      <w:r w:rsidR="0036426A">
        <w:rPr>
          <w:rFonts w:ascii="Arial" w:hAnsi="Arial" w:cs="Arial"/>
          <w:lang w:val="en-US"/>
        </w:rPr>
        <w:t xml:space="preserve">andidates who have resided in Finland for more than 12 months in the past 3 years are not eligible to apply for the position. </w:t>
      </w:r>
    </w:p>
    <w:p w14:paraId="144B2AE8" w14:textId="4BBBAB9D" w:rsidR="00DB4D9E" w:rsidRDefault="00DB4D9E" w:rsidP="0036426A">
      <w:pPr>
        <w:autoSpaceDE w:val="0"/>
        <w:autoSpaceDN w:val="0"/>
        <w:adjustRightInd w:val="0"/>
        <w:spacing w:after="0" w:line="240" w:lineRule="auto"/>
        <w:ind w:left="720"/>
        <w:rPr>
          <w:rFonts w:ascii="Arial" w:hAnsi="Arial" w:cs="Arial"/>
          <w:lang w:val="en-US"/>
        </w:rPr>
      </w:pPr>
    </w:p>
    <w:p w14:paraId="79B3930D" w14:textId="7232F95D" w:rsidR="00DB4D9E" w:rsidRDefault="00DB4D9E" w:rsidP="00DB4D9E">
      <w:pPr>
        <w:pStyle w:val="ListParagraph"/>
        <w:numPr>
          <w:ilvl w:val="0"/>
          <w:numId w:val="1"/>
        </w:numPr>
        <w:autoSpaceDE w:val="0"/>
        <w:autoSpaceDN w:val="0"/>
        <w:adjustRightInd w:val="0"/>
        <w:spacing w:after="0" w:line="240" w:lineRule="auto"/>
        <w:rPr>
          <w:rFonts w:ascii="Arial" w:hAnsi="Arial" w:cs="Arial"/>
          <w:lang w:val="en-US"/>
        </w:rPr>
      </w:pPr>
      <w:r w:rsidRPr="00A6764B">
        <w:rPr>
          <w:rFonts w:ascii="Arial" w:hAnsi="Arial" w:cs="Arial"/>
          <w:b/>
          <w:bCs/>
          <w:lang w:val="en-US"/>
        </w:rPr>
        <w:t>Q</w:t>
      </w:r>
      <w:r>
        <w:rPr>
          <w:rFonts w:ascii="Arial" w:hAnsi="Arial" w:cs="Arial"/>
          <w:lang w:val="en-US"/>
        </w:rPr>
        <w:t xml:space="preserve">: </w:t>
      </w:r>
      <w:r w:rsidRPr="00DB4D9E">
        <w:rPr>
          <w:rFonts w:ascii="Arial" w:hAnsi="Arial" w:cs="Arial"/>
          <w:lang w:val="en-US"/>
        </w:rPr>
        <w:t>Can I submit more than one application?</w:t>
      </w:r>
    </w:p>
    <w:p w14:paraId="28954C1D" w14:textId="1EC2A4F3" w:rsidR="00DB4D9E" w:rsidRDefault="00DB4D9E" w:rsidP="00DB4D9E">
      <w:pPr>
        <w:pStyle w:val="ListParagraph"/>
        <w:autoSpaceDE w:val="0"/>
        <w:autoSpaceDN w:val="0"/>
        <w:adjustRightInd w:val="0"/>
        <w:spacing w:after="0" w:line="240" w:lineRule="auto"/>
        <w:rPr>
          <w:rFonts w:ascii="Arial" w:hAnsi="Arial" w:cs="Arial"/>
          <w:lang w:val="en-US"/>
        </w:rPr>
      </w:pPr>
    </w:p>
    <w:p w14:paraId="2C3EC9F5" w14:textId="2AABE253" w:rsidR="00DB4D9E" w:rsidRDefault="00DB4D9E" w:rsidP="00DB4D9E">
      <w:pPr>
        <w:pStyle w:val="ListParagraph"/>
        <w:autoSpaceDE w:val="0"/>
        <w:autoSpaceDN w:val="0"/>
        <w:adjustRightInd w:val="0"/>
        <w:spacing w:after="0" w:line="240" w:lineRule="auto"/>
        <w:rPr>
          <w:rFonts w:ascii="Arial" w:hAnsi="Arial" w:cs="Arial"/>
          <w:lang w:val="en-US"/>
        </w:rPr>
      </w:pPr>
      <w:r w:rsidRPr="00A6764B">
        <w:rPr>
          <w:rFonts w:ascii="Arial" w:hAnsi="Arial" w:cs="Arial"/>
          <w:b/>
          <w:bCs/>
          <w:lang w:val="en-US"/>
        </w:rPr>
        <w:t>A</w:t>
      </w:r>
      <w:r>
        <w:rPr>
          <w:rFonts w:ascii="Arial" w:hAnsi="Arial" w:cs="Arial"/>
          <w:lang w:val="en-US"/>
        </w:rPr>
        <w:t xml:space="preserve">: </w:t>
      </w:r>
      <w:bookmarkStart w:id="3" w:name="_Hlk130553375"/>
      <w:r>
        <w:rPr>
          <w:rFonts w:ascii="Arial" w:hAnsi="Arial" w:cs="Arial"/>
          <w:lang w:val="en-US"/>
        </w:rPr>
        <w:t xml:space="preserve">Yes, it is possible to </w:t>
      </w:r>
      <w:r w:rsidR="00A6764B">
        <w:rPr>
          <w:rFonts w:ascii="Arial" w:hAnsi="Arial" w:cs="Arial"/>
          <w:lang w:val="en-US"/>
        </w:rPr>
        <w:t>apply for more than one position.</w:t>
      </w:r>
      <w:bookmarkEnd w:id="3"/>
    </w:p>
    <w:p w14:paraId="1F166677" w14:textId="2D52E63E" w:rsidR="00A6764B" w:rsidRDefault="00A6764B" w:rsidP="00DB4D9E">
      <w:pPr>
        <w:pStyle w:val="ListParagraph"/>
        <w:autoSpaceDE w:val="0"/>
        <w:autoSpaceDN w:val="0"/>
        <w:adjustRightInd w:val="0"/>
        <w:spacing w:after="0" w:line="240" w:lineRule="auto"/>
        <w:rPr>
          <w:rFonts w:ascii="Arial" w:hAnsi="Arial" w:cs="Arial"/>
          <w:lang w:val="en-US"/>
        </w:rPr>
      </w:pPr>
    </w:p>
    <w:p w14:paraId="6057AF10" w14:textId="727CA678" w:rsidR="00A6764B" w:rsidRDefault="00A6764B" w:rsidP="00A6764B">
      <w:pPr>
        <w:pStyle w:val="ListParagraph"/>
        <w:numPr>
          <w:ilvl w:val="0"/>
          <w:numId w:val="1"/>
        </w:numPr>
        <w:autoSpaceDE w:val="0"/>
        <w:autoSpaceDN w:val="0"/>
        <w:adjustRightInd w:val="0"/>
        <w:spacing w:after="0" w:line="240" w:lineRule="auto"/>
        <w:rPr>
          <w:rFonts w:ascii="Arial" w:hAnsi="Arial" w:cs="Arial"/>
          <w:lang w:val="en-US"/>
        </w:rPr>
      </w:pPr>
      <w:r w:rsidRPr="00E52E24">
        <w:rPr>
          <w:rFonts w:ascii="Arial" w:hAnsi="Arial" w:cs="Arial"/>
          <w:b/>
          <w:bCs/>
          <w:lang w:val="en-US"/>
        </w:rPr>
        <w:t>Q</w:t>
      </w:r>
      <w:r>
        <w:rPr>
          <w:rFonts w:ascii="Arial" w:hAnsi="Arial" w:cs="Arial"/>
          <w:lang w:val="en-US"/>
        </w:rPr>
        <w:t>: Is there any family support available?</w:t>
      </w:r>
    </w:p>
    <w:p w14:paraId="330B4F7E" w14:textId="7CD41736" w:rsidR="00A6764B" w:rsidRDefault="00A6764B" w:rsidP="00A6764B">
      <w:pPr>
        <w:autoSpaceDE w:val="0"/>
        <w:autoSpaceDN w:val="0"/>
        <w:adjustRightInd w:val="0"/>
        <w:spacing w:after="0" w:line="240" w:lineRule="auto"/>
        <w:rPr>
          <w:rFonts w:ascii="Arial" w:hAnsi="Arial" w:cs="Arial"/>
          <w:lang w:val="en-US"/>
        </w:rPr>
      </w:pPr>
    </w:p>
    <w:p w14:paraId="6F8B6C86" w14:textId="670254FF" w:rsidR="00A6764B" w:rsidRPr="00A6764B" w:rsidRDefault="00A6764B" w:rsidP="00A6764B">
      <w:pPr>
        <w:autoSpaceDE w:val="0"/>
        <w:autoSpaceDN w:val="0"/>
        <w:adjustRightInd w:val="0"/>
        <w:spacing w:after="0" w:line="240" w:lineRule="auto"/>
        <w:ind w:left="720"/>
        <w:rPr>
          <w:rFonts w:ascii="Arial" w:hAnsi="Arial" w:cs="Arial"/>
          <w:lang w:val="en-US"/>
        </w:rPr>
      </w:pPr>
      <w:r w:rsidRPr="00E52E24">
        <w:rPr>
          <w:rFonts w:ascii="Arial" w:hAnsi="Arial" w:cs="Arial"/>
          <w:b/>
          <w:bCs/>
          <w:lang w:val="en-US"/>
        </w:rPr>
        <w:t>A</w:t>
      </w:r>
      <w:r>
        <w:rPr>
          <w:rFonts w:ascii="Arial" w:hAnsi="Arial" w:cs="Arial"/>
          <w:lang w:val="en-US"/>
        </w:rPr>
        <w:t xml:space="preserve">: </w:t>
      </w:r>
      <w:r w:rsidR="00E52E24">
        <w:rPr>
          <w:rFonts w:ascii="Arial" w:hAnsi="Arial" w:cs="Arial"/>
          <w:lang w:val="en-US"/>
        </w:rPr>
        <w:t>SEED positions do not include family allowances. This is a MSCA Co-fund EU funding</w:t>
      </w:r>
      <w:r w:rsidR="00DB0BE4">
        <w:rPr>
          <w:rFonts w:ascii="Arial" w:hAnsi="Arial" w:cs="Arial"/>
          <w:lang w:val="en-US"/>
        </w:rPr>
        <w:t>,</w:t>
      </w:r>
      <w:r w:rsidR="00E52E24">
        <w:rPr>
          <w:rFonts w:ascii="Arial" w:hAnsi="Arial" w:cs="Arial"/>
          <w:lang w:val="en-US"/>
        </w:rPr>
        <w:t xml:space="preserve"> and this funding instrument does not include additional family allowance.</w:t>
      </w:r>
    </w:p>
    <w:bookmarkEnd w:id="2"/>
    <w:p w14:paraId="79C747F4" w14:textId="166A1930" w:rsidR="00AE4ECC" w:rsidRPr="002B316E" w:rsidRDefault="00AE4ECC" w:rsidP="00AE4ECC">
      <w:pPr>
        <w:rPr>
          <w:rFonts w:ascii="Arial" w:hAnsi="Arial" w:cs="Arial"/>
          <w:lang w:val="en-US"/>
        </w:rPr>
      </w:pPr>
    </w:p>
    <w:p w14:paraId="3C41CD6A" w14:textId="270F7B4C" w:rsidR="002B316E" w:rsidRPr="002B316E" w:rsidRDefault="002B316E" w:rsidP="002B316E">
      <w:pPr>
        <w:spacing w:after="0" w:line="240" w:lineRule="auto"/>
        <w:rPr>
          <w:rFonts w:ascii="Arial" w:eastAsia="Calibri" w:hAnsi="Arial" w:cs="Arial"/>
          <w:lang w:val="en-US" w:eastAsia="fi-FI"/>
        </w:rPr>
      </w:pPr>
      <w:r w:rsidRPr="002B316E">
        <w:rPr>
          <w:rFonts w:ascii="Arial" w:eastAsia="Calibri" w:hAnsi="Arial" w:cs="Arial"/>
          <w:lang w:val="en-US" w:eastAsia="fi-FI"/>
        </w:rPr>
        <w:t xml:space="preserve">The second </w:t>
      </w:r>
      <w:r w:rsidRPr="002B316E">
        <w:rPr>
          <w:rFonts w:ascii="Arial" w:eastAsia="Calibri" w:hAnsi="Arial" w:cs="Arial"/>
          <w:lang w:val="en-US" w:eastAsia="fi-FI"/>
        </w:rPr>
        <w:t xml:space="preserve">SEED Q&amp;A session is organized </w:t>
      </w:r>
      <w:r w:rsidRPr="002B316E">
        <w:rPr>
          <w:rFonts w:ascii="Arial" w:eastAsia="Calibri" w:hAnsi="Arial" w:cs="Arial"/>
          <w:b/>
          <w:bCs/>
          <w:lang w:val="en-US" w:eastAsia="fi-FI"/>
        </w:rPr>
        <w:t>18</w:t>
      </w:r>
      <w:r w:rsidRPr="002B316E">
        <w:rPr>
          <w:rFonts w:ascii="Arial" w:eastAsia="Calibri" w:hAnsi="Arial" w:cs="Arial"/>
          <w:b/>
          <w:bCs/>
          <w:vertAlign w:val="superscript"/>
          <w:lang w:val="en-US" w:eastAsia="fi-FI"/>
        </w:rPr>
        <w:t>th</w:t>
      </w:r>
      <w:r w:rsidRPr="002B316E">
        <w:rPr>
          <w:rFonts w:ascii="Arial" w:eastAsia="Calibri" w:hAnsi="Arial" w:cs="Arial"/>
          <w:b/>
          <w:bCs/>
          <w:lang w:val="en-US" w:eastAsia="fi-FI"/>
        </w:rPr>
        <w:t xml:space="preserve"> of April at 15.00 – 16.00 (UTC+3)</w:t>
      </w:r>
      <w:r w:rsidRPr="002B316E">
        <w:rPr>
          <w:rFonts w:ascii="Arial" w:eastAsia="Calibri" w:hAnsi="Arial" w:cs="Arial"/>
          <w:lang w:val="en-US" w:eastAsia="fi-FI"/>
        </w:rPr>
        <w:t>. Below you can find the detailed information and the link to this session.</w:t>
      </w:r>
    </w:p>
    <w:p w14:paraId="0C816B05" w14:textId="77777777" w:rsidR="002B316E" w:rsidRPr="002B316E" w:rsidRDefault="002B316E" w:rsidP="002B316E">
      <w:pPr>
        <w:spacing w:after="0" w:line="240" w:lineRule="auto"/>
        <w:rPr>
          <w:rFonts w:ascii="Calibri" w:eastAsia="Calibri" w:hAnsi="Calibri" w:cs="Calibri"/>
          <w:lang w:val="en-US" w:eastAsia="fi-FI"/>
        </w:rPr>
      </w:pPr>
    </w:p>
    <w:p w14:paraId="5BF35B82" w14:textId="77777777" w:rsidR="002B316E" w:rsidRPr="002B316E" w:rsidRDefault="002B316E" w:rsidP="002B316E">
      <w:pPr>
        <w:spacing w:after="0" w:line="240" w:lineRule="auto"/>
        <w:rPr>
          <w:rFonts w:ascii="Calibri" w:eastAsia="Calibri" w:hAnsi="Calibri" w:cs="Calibri"/>
          <w:sz w:val="28"/>
          <w:szCs w:val="28"/>
          <w:lang w:val="en-US" w:eastAsia="fi-FI"/>
        </w:rPr>
      </w:pPr>
      <w:r w:rsidRPr="002B316E">
        <w:rPr>
          <w:rFonts w:ascii="Calibri" w:eastAsia="Calibri" w:hAnsi="Calibri" w:cs="Calibri"/>
          <w:sz w:val="28"/>
          <w:szCs w:val="28"/>
          <w:lang w:val="en-US" w:eastAsia="fi-FI"/>
        </w:rPr>
        <w:t>Second SEED Q&amp;A session on 18</w:t>
      </w:r>
      <w:r w:rsidRPr="002B316E">
        <w:rPr>
          <w:rFonts w:ascii="Calibri" w:eastAsia="Calibri" w:hAnsi="Calibri" w:cs="Calibri"/>
          <w:sz w:val="28"/>
          <w:szCs w:val="28"/>
          <w:vertAlign w:val="superscript"/>
          <w:lang w:val="en-US" w:eastAsia="fi-FI"/>
        </w:rPr>
        <w:t>th</w:t>
      </w:r>
      <w:r w:rsidRPr="002B316E">
        <w:rPr>
          <w:rFonts w:ascii="Calibri" w:eastAsia="Calibri" w:hAnsi="Calibri" w:cs="Calibri"/>
          <w:sz w:val="28"/>
          <w:szCs w:val="28"/>
          <w:lang w:val="en-US" w:eastAsia="fi-FI"/>
        </w:rPr>
        <w:t xml:space="preserve"> of April, 15:00 – 16:00 (UTC +3)</w:t>
      </w:r>
    </w:p>
    <w:p w14:paraId="220A6903" w14:textId="77777777" w:rsidR="002B316E" w:rsidRPr="002B316E" w:rsidRDefault="002B316E" w:rsidP="002B316E">
      <w:pPr>
        <w:spacing w:after="0" w:line="240" w:lineRule="auto"/>
        <w:rPr>
          <w:rFonts w:ascii="Segoe UI" w:eastAsia="Calibri" w:hAnsi="Segoe UI" w:cs="Segoe UI"/>
          <w:color w:val="252424"/>
          <w:lang w:val="en-US" w:eastAsia="fi-FI"/>
        </w:rPr>
      </w:pPr>
      <w:r w:rsidRPr="002B316E">
        <w:rPr>
          <w:rFonts w:ascii="Segoe UI" w:eastAsia="Calibri" w:hAnsi="Segoe UI" w:cs="Segoe UI"/>
          <w:color w:val="252424"/>
          <w:sz w:val="36"/>
          <w:szCs w:val="36"/>
          <w:lang w:val="en-US" w:eastAsia="fi-FI"/>
        </w:rPr>
        <w:t>Microsoft Teams meeting</w:t>
      </w:r>
      <w:r w:rsidRPr="002B316E">
        <w:rPr>
          <w:rFonts w:ascii="Segoe UI" w:eastAsia="Calibri" w:hAnsi="Segoe UI" w:cs="Segoe UI"/>
          <w:color w:val="252424"/>
          <w:lang w:val="en-US" w:eastAsia="fi-FI"/>
        </w:rPr>
        <w:t xml:space="preserve"> </w:t>
      </w:r>
    </w:p>
    <w:p w14:paraId="046B6951" w14:textId="77777777" w:rsidR="002B316E" w:rsidRPr="002B316E" w:rsidRDefault="002B316E" w:rsidP="002B316E">
      <w:pPr>
        <w:spacing w:after="0" w:line="240" w:lineRule="auto"/>
        <w:rPr>
          <w:rFonts w:ascii="Segoe UI" w:eastAsia="Calibri" w:hAnsi="Segoe UI" w:cs="Segoe UI"/>
          <w:b/>
          <w:bCs/>
          <w:color w:val="252424"/>
          <w:lang w:val="en-US" w:eastAsia="fi-FI"/>
        </w:rPr>
      </w:pPr>
      <w:r w:rsidRPr="002B316E">
        <w:rPr>
          <w:rFonts w:ascii="Segoe UI" w:eastAsia="Calibri" w:hAnsi="Segoe UI" w:cs="Segoe UI"/>
          <w:b/>
          <w:bCs/>
          <w:color w:val="252424"/>
          <w:sz w:val="21"/>
          <w:szCs w:val="21"/>
          <w:lang w:val="en-US" w:eastAsia="fi-FI"/>
        </w:rPr>
        <w:t xml:space="preserve">Join on your computer, mobile </w:t>
      </w:r>
      <w:proofErr w:type="gramStart"/>
      <w:r w:rsidRPr="002B316E">
        <w:rPr>
          <w:rFonts w:ascii="Segoe UI" w:eastAsia="Calibri" w:hAnsi="Segoe UI" w:cs="Segoe UI"/>
          <w:b/>
          <w:bCs/>
          <w:color w:val="252424"/>
          <w:sz w:val="21"/>
          <w:szCs w:val="21"/>
          <w:lang w:val="en-US" w:eastAsia="fi-FI"/>
        </w:rPr>
        <w:t>app</w:t>
      </w:r>
      <w:proofErr w:type="gramEnd"/>
      <w:r w:rsidRPr="002B316E">
        <w:rPr>
          <w:rFonts w:ascii="Segoe UI" w:eastAsia="Calibri" w:hAnsi="Segoe UI" w:cs="Segoe UI"/>
          <w:b/>
          <w:bCs/>
          <w:color w:val="252424"/>
          <w:sz w:val="21"/>
          <w:szCs w:val="21"/>
          <w:lang w:val="en-US" w:eastAsia="fi-FI"/>
        </w:rPr>
        <w:t xml:space="preserve"> or room device</w:t>
      </w:r>
      <w:r w:rsidRPr="002B316E">
        <w:rPr>
          <w:rFonts w:ascii="Segoe UI" w:eastAsia="Calibri" w:hAnsi="Segoe UI" w:cs="Segoe UI"/>
          <w:b/>
          <w:bCs/>
          <w:color w:val="252424"/>
          <w:lang w:val="en-US" w:eastAsia="fi-FI"/>
        </w:rPr>
        <w:t xml:space="preserve"> </w:t>
      </w:r>
    </w:p>
    <w:p w14:paraId="27B3F802" w14:textId="77777777" w:rsidR="002B316E" w:rsidRPr="002B316E" w:rsidRDefault="002B316E" w:rsidP="002B316E">
      <w:pPr>
        <w:spacing w:after="0" w:line="240" w:lineRule="auto"/>
        <w:rPr>
          <w:rFonts w:ascii="Segoe UI" w:eastAsia="Calibri" w:hAnsi="Segoe UI" w:cs="Segoe UI"/>
          <w:color w:val="252424"/>
          <w:lang w:val="en-US" w:eastAsia="fi-FI"/>
        </w:rPr>
      </w:pPr>
      <w:hyperlink r:id="rId7" w:tgtFrame="_blank" w:history="1">
        <w:r w:rsidRPr="002B316E">
          <w:rPr>
            <w:rFonts w:ascii="Segoe UI Semibold" w:eastAsia="Calibri" w:hAnsi="Segoe UI Semibold" w:cs="Segoe UI Semibold"/>
            <w:color w:val="6264A7"/>
            <w:sz w:val="21"/>
            <w:szCs w:val="21"/>
            <w:u w:val="single"/>
            <w:lang w:val="en-US" w:eastAsia="fi-FI"/>
          </w:rPr>
          <w:t>Click here to join the meeting</w:t>
        </w:r>
      </w:hyperlink>
      <w:r w:rsidRPr="002B316E">
        <w:rPr>
          <w:rFonts w:ascii="Segoe UI" w:eastAsia="Calibri" w:hAnsi="Segoe UI" w:cs="Segoe UI"/>
          <w:color w:val="252424"/>
          <w:lang w:val="en-US" w:eastAsia="fi-FI"/>
        </w:rPr>
        <w:t xml:space="preserve"> </w:t>
      </w:r>
    </w:p>
    <w:p w14:paraId="3E3E2551" w14:textId="77777777" w:rsidR="002B316E" w:rsidRPr="002B316E" w:rsidRDefault="002B316E" w:rsidP="002B316E">
      <w:pPr>
        <w:spacing w:after="0" w:line="240" w:lineRule="auto"/>
        <w:rPr>
          <w:rFonts w:ascii="Segoe UI" w:eastAsia="Calibri" w:hAnsi="Segoe UI" w:cs="Segoe UI"/>
          <w:color w:val="252424"/>
          <w:lang w:val="en-US" w:eastAsia="fi-FI"/>
        </w:rPr>
      </w:pPr>
      <w:r w:rsidRPr="002B316E">
        <w:rPr>
          <w:rFonts w:ascii="Segoe UI" w:eastAsia="Calibri" w:hAnsi="Segoe UI" w:cs="Segoe UI"/>
          <w:color w:val="252424"/>
          <w:sz w:val="21"/>
          <w:szCs w:val="21"/>
          <w:lang w:val="en-US" w:eastAsia="fi-FI"/>
        </w:rPr>
        <w:t xml:space="preserve">Meeting ID: </w:t>
      </w:r>
      <w:r w:rsidRPr="002B316E">
        <w:rPr>
          <w:rFonts w:ascii="Segoe UI" w:eastAsia="Calibri" w:hAnsi="Segoe UI" w:cs="Segoe UI"/>
          <w:color w:val="252424"/>
          <w:sz w:val="24"/>
          <w:szCs w:val="24"/>
          <w:lang w:val="en-US" w:eastAsia="fi-FI"/>
        </w:rPr>
        <w:t>347 145 210 459</w:t>
      </w:r>
      <w:r w:rsidRPr="002B316E">
        <w:rPr>
          <w:rFonts w:ascii="Segoe UI" w:eastAsia="Calibri" w:hAnsi="Segoe UI" w:cs="Segoe UI"/>
          <w:color w:val="252424"/>
          <w:sz w:val="21"/>
          <w:szCs w:val="21"/>
          <w:lang w:val="en-US" w:eastAsia="fi-FI"/>
        </w:rPr>
        <w:t xml:space="preserve"> </w:t>
      </w:r>
      <w:r w:rsidRPr="002B316E">
        <w:rPr>
          <w:rFonts w:ascii="Segoe UI" w:eastAsia="Calibri" w:hAnsi="Segoe UI" w:cs="Segoe UI"/>
          <w:color w:val="252424"/>
          <w:lang w:val="en-US" w:eastAsia="fi-FI"/>
        </w:rPr>
        <w:br/>
      </w:r>
      <w:r w:rsidRPr="002B316E">
        <w:rPr>
          <w:rFonts w:ascii="Segoe UI" w:eastAsia="Calibri" w:hAnsi="Segoe UI" w:cs="Segoe UI"/>
          <w:color w:val="252424"/>
          <w:sz w:val="21"/>
          <w:szCs w:val="21"/>
          <w:lang w:val="en-US" w:eastAsia="fi-FI"/>
        </w:rPr>
        <w:t xml:space="preserve">Passcode: </w:t>
      </w:r>
      <w:r w:rsidRPr="002B316E">
        <w:rPr>
          <w:rFonts w:ascii="Segoe UI" w:eastAsia="Calibri" w:hAnsi="Segoe UI" w:cs="Segoe UI"/>
          <w:color w:val="252424"/>
          <w:sz w:val="24"/>
          <w:szCs w:val="24"/>
          <w:lang w:val="en-US" w:eastAsia="fi-FI"/>
        </w:rPr>
        <w:t xml:space="preserve">h6F6Vk </w:t>
      </w:r>
    </w:p>
    <w:p w14:paraId="712A5DEE" w14:textId="77777777" w:rsidR="002B316E" w:rsidRPr="002B316E" w:rsidRDefault="002B316E" w:rsidP="002B316E">
      <w:pPr>
        <w:spacing w:after="0" w:line="240" w:lineRule="auto"/>
        <w:rPr>
          <w:rFonts w:ascii="Segoe UI" w:eastAsia="Calibri" w:hAnsi="Segoe UI" w:cs="Segoe UI"/>
          <w:color w:val="252424"/>
          <w:sz w:val="21"/>
          <w:szCs w:val="21"/>
          <w:lang w:val="en-US" w:eastAsia="fi-FI"/>
        </w:rPr>
      </w:pPr>
      <w:hyperlink r:id="rId8" w:tgtFrame="_blank" w:history="1">
        <w:r w:rsidRPr="002B316E">
          <w:rPr>
            <w:rFonts w:ascii="Segoe UI" w:eastAsia="Calibri" w:hAnsi="Segoe UI" w:cs="Segoe UI"/>
            <w:color w:val="6264A7"/>
            <w:sz w:val="21"/>
            <w:szCs w:val="21"/>
            <w:u w:val="single"/>
            <w:lang w:val="en-US" w:eastAsia="fi-FI"/>
          </w:rPr>
          <w:t>Download Teams</w:t>
        </w:r>
      </w:hyperlink>
      <w:r w:rsidRPr="002B316E">
        <w:rPr>
          <w:rFonts w:ascii="Segoe UI" w:eastAsia="Calibri" w:hAnsi="Segoe UI" w:cs="Segoe UI"/>
          <w:color w:val="252424"/>
          <w:sz w:val="21"/>
          <w:szCs w:val="21"/>
          <w:lang w:val="en-US" w:eastAsia="fi-FI"/>
        </w:rPr>
        <w:t xml:space="preserve"> | </w:t>
      </w:r>
      <w:hyperlink r:id="rId9" w:tgtFrame="_blank" w:history="1">
        <w:r w:rsidRPr="002B316E">
          <w:rPr>
            <w:rFonts w:ascii="Segoe UI" w:eastAsia="Calibri" w:hAnsi="Segoe UI" w:cs="Segoe UI"/>
            <w:color w:val="6264A7"/>
            <w:sz w:val="21"/>
            <w:szCs w:val="21"/>
            <w:u w:val="single"/>
            <w:lang w:val="en-US" w:eastAsia="fi-FI"/>
          </w:rPr>
          <w:t>Join on the web</w:t>
        </w:r>
      </w:hyperlink>
    </w:p>
    <w:p w14:paraId="01625492" w14:textId="77777777" w:rsidR="002B316E" w:rsidRPr="002B316E" w:rsidRDefault="002B316E" w:rsidP="002B316E">
      <w:pPr>
        <w:spacing w:after="0" w:line="240" w:lineRule="auto"/>
        <w:rPr>
          <w:rFonts w:ascii="Segoe UI" w:eastAsia="Calibri" w:hAnsi="Segoe UI" w:cs="Segoe UI"/>
          <w:color w:val="252424"/>
          <w:lang w:val="en-US" w:eastAsia="fi-FI"/>
        </w:rPr>
      </w:pPr>
      <w:r w:rsidRPr="002B316E">
        <w:rPr>
          <w:rFonts w:ascii="Segoe UI" w:eastAsia="Calibri" w:hAnsi="Segoe UI" w:cs="Segoe UI"/>
          <w:b/>
          <w:bCs/>
          <w:color w:val="252424"/>
          <w:sz w:val="21"/>
          <w:szCs w:val="21"/>
          <w:lang w:val="en-US" w:eastAsia="fi-FI"/>
        </w:rPr>
        <w:t>Or call in (audio only)</w:t>
      </w:r>
      <w:r w:rsidRPr="002B316E">
        <w:rPr>
          <w:rFonts w:ascii="Segoe UI" w:eastAsia="Calibri" w:hAnsi="Segoe UI" w:cs="Segoe UI"/>
          <w:color w:val="252424"/>
          <w:lang w:val="en-US" w:eastAsia="fi-FI"/>
        </w:rPr>
        <w:t xml:space="preserve"> </w:t>
      </w:r>
    </w:p>
    <w:p w14:paraId="3453281A" w14:textId="77777777" w:rsidR="002B316E" w:rsidRPr="002B316E" w:rsidRDefault="002B316E" w:rsidP="002B316E">
      <w:pPr>
        <w:spacing w:after="0" w:line="240" w:lineRule="auto"/>
        <w:rPr>
          <w:rFonts w:ascii="Segoe UI" w:eastAsia="Calibri" w:hAnsi="Segoe UI" w:cs="Segoe UI"/>
          <w:color w:val="252424"/>
          <w:lang w:val="en-US" w:eastAsia="fi-FI"/>
        </w:rPr>
      </w:pPr>
      <w:hyperlink r:id="rId10" w:anchor=" " w:history="1">
        <w:r w:rsidRPr="002B316E">
          <w:rPr>
            <w:rFonts w:ascii="Segoe UI" w:eastAsia="Calibri" w:hAnsi="Segoe UI" w:cs="Segoe UI"/>
            <w:color w:val="6264A7"/>
            <w:sz w:val="21"/>
            <w:szCs w:val="21"/>
            <w:u w:val="single"/>
            <w:lang w:val="en-US" w:eastAsia="fi-FI"/>
          </w:rPr>
          <w:t xml:space="preserve">+358 9 </w:t>
        </w:r>
        <w:proofErr w:type="gramStart"/>
        <w:r w:rsidRPr="002B316E">
          <w:rPr>
            <w:rFonts w:ascii="Segoe UI" w:eastAsia="Calibri" w:hAnsi="Segoe UI" w:cs="Segoe UI"/>
            <w:color w:val="6264A7"/>
            <w:sz w:val="21"/>
            <w:szCs w:val="21"/>
            <w:u w:val="single"/>
            <w:lang w:val="en-US" w:eastAsia="fi-FI"/>
          </w:rPr>
          <w:t>85626310,,</w:t>
        </w:r>
        <w:proofErr w:type="gramEnd"/>
        <w:r w:rsidRPr="002B316E">
          <w:rPr>
            <w:rFonts w:ascii="Segoe UI" w:eastAsia="Calibri" w:hAnsi="Segoe UI" w:cs="Segoe UI"/>
            <w:color w:val="6264A7"/>
            <w:sz w:val="21"/>
            <w:szCs w:val="21"/>
            <w:u w:val="single"/>
            <w:lang w:val="en-US" w:eastAsia="fi-FI"/>
          </w:rPr>
          <w:t>883152412#</w:t>
        </w:r>
      </w:hyperlink>
      <w:r w:rsidRPr="002B316E">
        <w:rPr>
          <w:rFonts w:ascii="Segoe UI" w:eastAsia="Calibri" w:hAnsi="Segoe UI" w:cs="Segoe UI"/>
          <w:color w:val="252424"/>
          <w:lang w:val="en-US" w:eastAsia="fi-FI"/>
        </w:rPr>
        <w:t xml:space="preserve"> </w:t>
      </w:r>
      <w:r w:rsidRPr="002B316E">
        <w:rPr>
          <w:rFonts w:ascii="Segoe UI" w:eastAsia="Calibri" w:hAnsi="Segoe UI" w:cs="Segoe UI"/>
          <w:color w:val="252424"/>
          <w:sz w:val="21"/>
          <w:szCs w:val="21"/>
          <w:lang w:val="en-US" w:eastAsia="fi-FI"/>
        </w:rPr>
        <w:t xml:space="preserve">  Finland, Helsinki </w:t>
      </w:r>
    </w:p>
    <w:p w14:paraId="753636B9" w14:textId="77777777" w:rsidR="002B316E" w:rsidRPr="002B316E" w:rsidRDefault="002B316E" w:rsidP="002B316E">
      <w:pPr>
        <w:spacing w:after="0" w:line="240" w:lineRule="auto"/>
        <w:rPr>
          <w:rFonts w:ascii="Segoe UI" w:eastAsia="Calibri" w:hAnsi="Segoe UI" w:cs="Segoe UI"/>
          <w:color w:val="252424"/>
          <w:lang w:val="en-US" w:eastAsia="fi-FI"/>
        </w:rPr>
      </w:pPr>
      <w:r w:rsidRPr="002B316E">
        <w:rPr>
          <w:rFonts w:ascii="Segoe UI" w:eastAsia="Calibri" w:hAnsi="Segoe UI" w:cs="Segoe UI"/>
          <w:color w:val="252424"/>
          <w:sz w:val="21"/>
          <w:szCs w:val="21"/>
          <w:lang w:val="en-US" w:eastAsia="fi-FI"/>
        </w:rPr>
        <w:t xml:space="preserve">Phone Conference ID: </w:t>
      </w:r>
      <w:r w:rsidRPr="002B316E">
        <w:rPr>
          <w:rFonts w:ascii="Segoe UI" w:eastAsia="Calibri" w:hAnsi="Segoe UI" w:cs="Segoe UI"/>
          <w:color w:val="252424"/>
          <w:sz w:val="24"/>
          <w:szCs w:val="24"/>
          <w:lang w:val="en-US" w:eastAsia="fi-FI"/>
        </w:rPr>
        <w:t xml:space="preserve">883 152 412# </w:t>
      </w:r>
    </w:p>
    <w:p w14:paraId="1D964DDE" w14:textId="75D1F4E0" w:rsidR="00AE4ECC" w:rsidRPr="002B316E" w:rsidRDefault="002B316E" w:rsidP="002B316E">
      <w:pPr>
        <w:spacing w:after="0" w:line="240" w:lineRule="auto"/>
        <w:rPr>
          <w:rFonts w:ascii="Segoe UI" w:eastAsia="Calibri" w:hAnsi="Segoe UI" w:cs="Segoe UI"/>
          <w:color w:val="252424"/>
          <w:lang w:val="en-US" w:eastAsia="fi-FI"/>
        </w:rPr>
      </w:pPr>
      <w:hyperlink r:id="rId11" w:tgtFrame="_blank" w:history="1">
        <w:r w:rsidRPr="002B316E">
          <w:rPr>
            <w:rFonts w:ascii="Segoe UI" w:eastAsia="Calibri" w:hAnsi="Segoe UI" w:cs="Segoe UI"/>
            <w:color w:val="6264A7"/>
            <w:sz w:val="21"/>
            <w:szCs w:val="21"/>
            <w:u w:val="single"/>
            <w:lang w:val="en-US" w:eastAsia="fi-FI"/>
          </w:rPr>
          <w:t>Find a local number</w:t>
        </w:r>
      </w:hyperlink>
      <w:r w:rsidRPr="002B316E">
        <w:rPr>
          <w:rFonts w:ascii="Segoe UI" w:eastAsia="Calibri" w:hAnsi="Segoe UI" w:cs="Segoe UI"/>
          <w:color w:val="252424"/>
          <w:lang w:val="en-US" w:eastAsia="fi-FI"/>
        </w:rPr>
        <w:t xml:space="preserve"> | </w:t>
      </w:r>
      <w:hyperlink r:id="rId12" w:tgtFrame="_blank" w:history="1">
        <w:r w:rsidRPr="002B316E">
          <w:rPr>
            <w:rFonts w:ascii="Segoe UI" w:eastAsia="Calibri" w:hAnsi="Segoe UI" w:cs="Segoe UI"/>
            <w:color w:val="6264A7"/>
            <w:sz w:val="21"/>
            <w:szCs w:val="21"/>
            <w:u w:val="single"/>
            <w:lang w:val="en-US" w:eastAsia="fi-FI"/>
          </w:rPr>
          <w:t>Reset PIN</w:t>
        </w:r>
      </w:hyperlink>
      <w:r w:rsidRPr="002B316E">
        <w:rPr>
          <w:rFonts w:ascii="Segoe UI" w:eastAsia="Calibri" w:hAnsi="Segoe UI" w:cs="Segoe UI"/>
          <w:color w:val="252424"/>
          <w:lang w:val="en-US" w:eastAsia="fi-FI"/>
        </w:rPr>
        <w:t xml:space="preserve"> </w:t>
      </w:r>
    </w:p>
    <w:sectPr w:rsidR="00AE4ECC" w:rsidRPr="002B316E" w:rsidSect="002B316E">
      <w:pgSz w:w="11906" w:h="16838"/>
      <w:pgMar w:top="794" w:right="851"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638A" w14:textId="77777777" w:rsidR="00AE4ECC" w:rsidRDefault="00AE4ECC" w:rsidP="00AE4ECC">
      <w:pPr>
        <w:spacing w:after="0" w:line="240" w:lineRule="auto"/>
      </w:pPr>
      <w:r>
        <w:separator/>
      </w:r>
    </w:p>
  </w:endnote>
  <w:endnote w:type="continuationSeparator" w:id="0">
    <w:p w14:paraId="02937734" w14:textId="77777777" w:rsidR="00AE4ECC" w:rsidRDefault="00AE4ECC" w:rsidP="00AE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DD14" w14:textId="77777777" w:rsidR="00AE4ECC" w:rsidRDefault="00AE4ECC" w:rsidP="00AE4ECC">
      <w:pPr>
        <w:spacing w:after="0" w:line="240" w:lineRule="auto"/>
      </w:pPr>
      <w:r>
        <w:separator/>
      </w:r>
    </w:p>
  </w:footnote>
  <w:footnote w:type="continuationSeparator" w:id="0">
    <w:p w14:paraId="30CD8156" w14:textId="77777777" w:rsidR="00AE4ECC" w:rsidRDefault="00AE4ECC" w:rsidP="00AE4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6D0"/>
    <w:multiLevelType w:val="hybridMultilevel"/>
    <w:tmpl w:val="01DA74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9723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CC"/>
    <w:rsid w:val="000534F5"/>
    <w:rsid w:val="002B316E"/>
    <w:rsid w:val="002F6E19"/>
    <w:rsid w:val="0036426A"/>
    <w:rsid w:val="00391E7D"/>
    <w:rsid w:val="00563918"/>
    <w:rsid w:val="00720D3C"/>
    <w:rsid w:val="00876AB7"/>
    <w:rsid w:val="008961EF"/>
    <w:rsid w:val="008C19E0"/>
    <w:rsid w:val="009F08BC"/>
    <w:rsid w:val="00A57DEC"/>
    <w:rsid w:val="00A6764B"/>
    <w:rsid w:val="00AE4ECC"/>
    <w:rsid w:val="00D57F9C"/>
    <w:rsid w:val="00DB0BE4"/>
    <w:rsid w:val="00DB4D9E"/>
    <w:rsid w:val="00E52E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6727D"/>
  <w15:chartTrackingRefBased/>
  <w15:docId w15:val="{B1C5B520-2F2B-4B26-A314-3964138F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4EC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E4ECC"/>
    <w:rPr>
      <w:rFonts w:ascii="Calibri" w:hAnsi="Calibri"/>
      <w:szCs w:val="21"/>
    </w:rPr>
  </w:style>
  <w:style w:type="paragraph" w:styleId="ListParagraph">
    <w:name w:val="List Paragraph"/>
    <w:basedOn w:val="Normal"/>
    <w:uiPriority w:val="34"/>
    <w:qFormat/>
    <w:rsid w:val="00720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4742">
      <w:bodyDiv w:val="1"/>
      <w:marLeft w:val="0"/>
      <w:marRight w:val="0"/>
      <w:marTop w:val="0"/>
      <w:marBottom w:val="0"/>
      <w:divBdr>
        <w:top w:val="none" w:sz="0" w:space="0" w:color="auto"/>
        <w:left w:val="none" w:sz="0" w:space="0" w:color="auto"/>
        <w:bottom w:val="none" w:sz="0" w:space="0" w:color="auto"/>
        <w:right w:val="none" w:sz="0" w:space="0" w:color="auto"/>
      </w:divBdr>
    </w:div>
    <w:div w:id="754788142">
      <w:bodyDiv w:val="1"/>
      <w:marLeft w:val="0"/>
      <w:marRight w:val="0"/>
      <w:marTop w:val="0"/>
      <w:marBottom w:val="0"/>
      <w:divBdr>
        <w:top w:val="none" w:sz="0" w:space="0" w:color="auto"/>
        <w:left w:val="none" w:sz="0" w:space="0" w:color="auto"/>
        <w:bottom w:val="none" w:sz="0" w:space="0" w:color="auto"/>
        <w:right w:val="none" w:sz="0" w:space="0" w:color="auto"/>
      </w:divBdr>
    </w:div>
    <w:div w:id="855970876">
      <w:bodyDiv w:val="1"/>
      <w:marLeft w:val="0"/>
      <w:marRight w:val="0"/>
      <w:marTop w:val="0"/>
      <w:marBottom w:val="0"/>
      <w:divBdr>
        <w:top w:val="none" w:sz="0" w:space="0" w:color="auto"/>
        <w:left w:val="none" w:sz="0" w:space="0" w:color="auto"/>
        <w:bottom w:val="none" w:sz="0" w:space="0" w:color="auto"/>
        <w:right w:val="none" w:sz="0" w:space="0" w:color="auto"/>
      </w:divBdr>
    </w:div>
    <w:div w:id="1347974171">
      <w:bodyDiv w:val="1"/>
      <w:marLeft w:val="0"/>
      <w:marRight w:val="0"/>
      <w:marTop w:val="0"/>
      <w:marBottom w:val="0"/>
      <w:divBdr>
        <w:top w:val="none" w:sz="0" w:space="0" w:color="auto"/>
        <w:left w:val="none" w:sz="0" w:space="0" w:color="auto"/>
        <w:bottom w:val="none" w:sz="0" w:space="0" w:color="auto"/>
        <w:right w:val="none" w:sz="0" w:space="0" w:color="auto"/>
      </w:divBdr>
    </w:div>
    <w:div w:id="19636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microsoft.com/l/meetup-join/19%3ameeting_Njg2OTViMWYtYTY2ZC00MzY5LTg5YjYtMTFkYTU0NTRkYTRj%40thread.v2/0?context=%7b%22Tid%22%3a%229d97530e-8f27-4137-a2a9-5cb4dcf26f2e%22%2c%22Oid%22%3a%2213d032fb-c959-4db8-addc-0d9f821b6b36%22%7d" TargetMode="External"/><Relationship Id="rId12" Type="http://schemas.openxmlformats.org/officeDocument/2006/relationships/hyperlink" Target="https://dialin.teams.microsoft.com/usp/pstnconferen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in.teams.microsoft.com/4fbb239a-8fb1-4465-9c7e-3d5700813832?id=883152412" TargetMode="External"/><Relationship Id="rId5" Type="http://schemas.openxmlformats.org/officeDocument/2006/relationships/footnotes" Target="footnotes.xml"/><Relationship Id="rId10" Type="http://schemas.openxmlformats.org/officeDocument/2006/relationships/hyperlink" Target="tel:+358985626310,,883152412" TargetMode="Externa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358</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P Saikko</dc:creator>
  <cp:keywords/>
  <dc:description/>
  <cp:lastModifiedBy>Päivi P Saikko</cp:lastModifiedBy>
  <cp:revision>10</cp:revision>
  <cp:lastPrinted>2023-04-17T11:55:00Z</cp:lastPrinted>
  <dcterms:created xsi:type="dcterms:W3CDTF">2023-03-10T06:49:00Z</dcterms:created>
  <dcterms:modified xsi:type="dcterms:W3CDTF">2023-04-17T11:57:00Z</dcterms:modified>
</cp:coreProperties>
</file>